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DE17" w14:textId="0E24257F" w:rsidR="00842200" w:rsidRPr="00030A58" w:rsidRDefault="00842200" w:rsidP="00030A58">
      <w:pPr>
        <w:rPr>
          <w:b/>
          <w:bCs/>
          <w:sz w:val="28"/>
          <w:szCs w:val="28"/>
        </w:rPr>
      </w:pPr>
      <w:proofErr w:type="spellStart"/>
      <w:r w:rsidRPr="00030A58">
        <w:rPr>
          <w:b/>
          <w:bCs/>
          <w:sz w:val="28"/>
          <w:szCs w:val="28"/>
        </w:rPr>
        <w:t>Biopsi</w:t>
      </w:r>
      <w:proofErr w:type="spellEnd"/>
      <w:r w:rsidRPr="00030A58">
        <w:rPr>
          <w:b/>
          <w:bCs/>
          <w:sz w:val="28"/>
          <w:szCs w:val="28"/>
        </w:rPr>
        <w:t> ry:n hallituksen kokous 9/2021</w:t>
      </w:r>
    </w:p>
    <w:p w14:paraId="6B9AED3F" w14:textId="457755D2" w:rsidR="00842200" w:rsidRPr="00030A58" w:rsidRDefault="00842200" w:rsidP="00030A58">
      <w:pPr>
        <w:rPr>
          <w:b/>
          <w:bCs/>
          <w:sz w:val="28"/>
          <w:szCs w:val="28"/>
        </w:rPr>
      </w:pPr>
      <w:proofErr w:type="spellStart"/>
      <w:r w:rsidRPr="00030A58">
        <w:rPr>
          <w:b/>
          <w:bCs/>
          <w:sz w:val="28"/>
          <w:szCs w:val="28"/>
        </w:rPr>
        <w:t>Discord</w:t>
      </w:r>
      <w:proofErr w:type="spellEnd"/>
      <w:r w:rsidRPr="00030A58">
        <w:rPr>
          <w:b/>
          <w:bCs/>
          <w:sz w:val="28"/>
          <w:szCs w:val="28"/>
        </w:rPr>
        <w:t>, 28.4.2021 kello 17.00</w:t>
      </w:r>
    </w:p>
    <w:p w14:paraId="318C825F" w14:textId="6BADC479" w:rsidR="00842200" w:rsidRDefault="00842200" w:rsidP="00842200">
      <w:pPr>
        <w:pStyle w:val="paragraph"/>
        <w:textAlignment w:val="baseline"/>
        <w:rPr>
          <w:rStyle w:val="eop"/>
          <w:rFonts w:ascii="Calibri" w:hAnsi="Calibri" w:cs="Calibri"/>
        </w:rPr>
      </w:pPr>
      <w:r w:rsidRPr="00842200">
        <w:rPr>
          <w:rStyle w:val="eop"/>
          <w:rFonts w:ascii="Calibri" w:hAnsi="Calibri" w:cs="Calibri"/>
          <w:b/>
          <w:bCs/>
        </w:rPr>
        <w:t>Läsnä:</w:t>
      </w:r>
      <w:r>
        <w:rPr>
          <w:rStyle w:val="eop"/>
          <w:rFonts w:ascii="Calibri" w:hAnsi="Calibri" w:cs="Calibri"/>
        </w:rPr>
        <w:t xml:space="preserve"> Frans Ek, Laura Lassila; Aino Ikonen, Essi Koho, Jenni Rapakko, Jenni Keränen, Lauri Seppälä, Tuulikki Suomela</w:t>
      </w:r>
    </w:p>
    <w:p w14:paraId="683D8201" w14:textId="48B8915F" w:rsidR="00842200" w:rsidRDefault="00842200" w:rsidP="00842200">
      <w:pPr>
        <w:pStyle w:val="paragraph"/>
        <w:textAlignment w:val="baseline"/>
      </w:pPr>
      <w:r w:rsidRPr="00842200">
        <w:rPr>
          <w:rStyle w:val="eop"/>
          <w:rFonts w:ascii="Calibri" w:hAnsi="Calibri" w:cs="Calibri"/>
          <w:b/>
          <w:bCs/>
        </w:rPr>
        <w:t>Lisäksi:</w:t>
      </w:r>
      <w:r>
        <w:rPr>
          <w:rStyle w:val="eop"/>
          <w:rFonts w:ascii="Calibri" w:hAnsi="Calibri" w:cs="Calibri"/>
        </w:rPr>
        <w:t xml:space="preserve"> Lyydia Saari</w:t>
      </w:r>
    </w:p>
    <w:p w14:paraId="1AF45932" w14:textId="494426E9" w:rsidR="00842200" w:rsidRPr="00153362" w:rsidRDefault="00153362" w:rsidP="00153362">
      <w:pPr>
        <w:rPr>
          <w:b/>
          <w:bCs/>
        </w:rPr>
      </w:pPr>
      <w:r w:rsidRPr="00153362">
        <w:rPr>
          <w:b/>
          <w:bCs/>
        </w:rPr>
        <w:t>Pöytäkirja</w:t>
      </w:r>
      <w:r w:rsidR="00030A58">
        <w:rPr>
          <w:b/>
          <w:bCs/>
        </w:rPr>
        <w:t>:</w:t>
      </w:r>
    </w:p>
    <w:p w14:paraId="2B0EA151" w14:textId="0457436E" w:rsidR="00842200" w:rsidRPr="00153362" w:rsidRDefault="00842200" w:rsidP="00842200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Kokouksen avaus </w:t>
      </w:r>
      <w:r w:rsidRPr="00153362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22C294FA" w14:textId="2D4DE718" w:rsidR="00842200" w:rsidRDefault="00030A58" w:rsidP="00842200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Puheenjohtaja</w:t>
      </w:r>
      <w:r w:rsidR="00153362">
        <w:rPr>
          <w:rStyle w:val="eop"/>
          <w:rFonts w:ascii="Calibri" w:hAnsi="Calibri" w:cs="Calibri"/>
          <w:color w:val="000000"/>
        </w:rPr>
        <w:t xml:space="preserve"> ava</w:t>
      </w:r>
      <w:r>
        <w:rPr>
          <w:rStyle w:val="eop"/>
          <w:rFonts w:ascii="Calibri" w:hAnsi="Calibri" w:cs="Calibri"/>
          <w:color w:val="000000"/>
        </w:rPr>
        <w:t>si kokouksen</w:t>
      </w:r>
      <w:r w:rsidR="00153362">
        <w:rPr>
          <w:rStyle w:val="eop"/>
          <w:rFonts w:ascii="Calibri" w:hAnsi="Calibri" w:cs="Calibri"/>
          <w:color w:val="000000"/>
        </w:rPr>
        <w:t xml:space="preserve"> ajassa </w:t>
      </w:r>
      <w:r w:rsidR="00842200">
        <w:rPr>
          <w:rStyle w:val="eop"/>
          <w:rFonts w:ascii="Calibri" w:hAnsi="Calibri" w:cs="Calibri"/>
          <w:color w:val="000000"/>
        </w:rPr>
        <w:t>17:02</w:t>
      </w:r>
      <w:r w:rsidR="00153362">
        <w:rPr>
          <w:rStyle w:val="eop"/>
          <w:rFonts w:ascii="Calibri" w:hAnsi="Calibri" w:cs="Calibri"/>
          <w:color w:val="000000"/>
        </w:rPr>
        <w:t>.</w:t>
      </w:r>
    </w:p>
    <w:p w14:paraId="6B4F6535" w14:textId="5E532D55" w:rsidR="00842200" w:rsidRPr="00153362" w:rsidRDefault="00842200" w:rsidP="00842200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Kokouksen toteaminen lailliseksi ja päätösvaltaiseksi</w:t>
      </w:r>
    </w:p>
    <w:p w14:paraId="37FF05BF" w14:textId="16C2D5CC" w:rsidR="00842200" w:rsidRDefault="00842200" w:rsidP="00842200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Kokous todettiin lailliseksi ja päätösvaltaiseksi.</w:t>
      </w:r>
    </w:p>
    <w:p w14:paraId="5FEA98B7" w14:textId="591211DF" w:rsidR="00842200" w:rsidRPr="00153362" w:rsidRDefault="00842200" w:rsidP="00842200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Kokouksen järjestäytyminen</w:t>
      </w:r>
    </w:p>
    <w:p w14:paraId="45F18510" w14:textId="03F29A88" w:rsidR="00842200" w:rsidRPr="00153362" w:rsidRDefault="00842200" w:rsidP="00842200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 Ääntenlaskijoiden ja pöytäkirjantarkastajien valinta</w:t>
      </w:r>
    </w:p>
    <w:p w14:paraId="0D1F09BC" w14:textId="2B9A30FA" w:rsidR="00842200" w:rsidRDefault="00842200" w:rsidP="00842200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Ääntenlaskijoiksi ja pöytäkirjantarkastajiksi valittiin Lauri Seppälä ja Jenni Keränen.</w:t>
      </w:r>
    </w:p>
    <w:p w14:paraId="5D8A95D2" w14:textId="190E5444" w:rsidR="00842200" w:rsidRPr="00153362" w:rsidRDefault="00842200" w:rsidP="00842200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Esityslistan hyväksyminen työjärjestykseksi</w:t>
      </w:r>
    </w:p>
    <w:p w14:paraId="55C38134" w14:textId="68D11C62" w:rsidR="00842200" w:rsidRDefault="00842200" w:rsidP="00842200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Esityslista hyväksyttiin työjärjestykseksi sellaisenaan.</w:t>
      </w:r>
    </w:p>
    <w:p w14:paraId="28A27F6B" w14:textId="5D38F83F" w:rsidR="00842200" w:rsidRPr="00153362" w:rsidRDefault="00842200" w:rsidP="00842200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Ilmoitusasiat</w:t>
      </w:r>
    </w:p>
    <w:p w14:paraId="303786BE" w14:textId="24C144F7" w:rsidR="00842200" w:rsidRDefault="00842200" w:rsidP="00842200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Toinen </w:t>
      </w:r>
      <w:proofErr w:type="spellStart"/>
      <w:r>
        <w:rPr>
          <w:rFonts w:ascii="Calibri" w:hAnsi="Calibri" w:cs="Calibri"/>
        </w:rPr>
        <w:t>vujutiimin</w:t>
      </w:r>
      <w:proofErr w:type="spellEnd"/>
      <w:r>
        <w:rPr>
          <w:rFonts w:ascii="Calibri" w:hAnsi="Calibri" w:cs="Calibri"/>
        </w:rPr>
        <w:t xml:space="preserve"> kokous on pidetty, </w:t>
      </w:r>
      <w:proofErr w:type="spellStart"/>
      <w:r>
        <w:rPr>
          <w:rFonts w:ascii="Calibri" w:hAnsi="Calibri" w:cs="Calibri"/>
        </w:rPr>
        <w:t>vujuviikkoa</w:t>
      </w:r>
      <w:proofErr w:type="spellEnd"/>
      <w:r>
        <w:rPr>
          <w:rFonts w:ascii="Calibri" w:hAnsi="Calibri" w:cs="Calibri"/>
        </w:rPr>
        <w:t xml:space="preserve"> on suunniteltu ja rooleja jaettu. Pääjuhlan paikka pyritään varmistamaan tällä viikolla. Pyöreiden vuosijuhlien kunniaksi on mietitty haalarimerkinsuunnittel</w:t>
      </w:r>
      <w:r w:rsidR="00030A58">
        <w:rPr>
          <w:rFonts w:ascii="Calibri" w:hAnsi="Calibri" w:cs="Calibri"/>
        </w:rPr>
        <w:t>u</w:t>
      </w:r>
      <w:r>
        <w:rPr>
          <w:rFonts w:ascii="Calibri" w:hAnsi="Calibri" w:cs="Calibri"/>
        </w:rPr>
        <w:t>kilpailun järjestämistä.</w:t>
      </w:r>
    </w:p>
    <w:p w14:paraId="1EF8E358" w14:textId="09D3DBA9" w:rsidR="00842200" w:rsidRDefault="00842200" w:rsidP="00842200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Viime kokouksessa päätettiin irtisanoa turha bioteknologia.net domain, lakkauttaminen hoituu pian.</w:t>
      </w:r>
    </w:p>
    <w:p w14:paraId="1F9E8816" w14:textId="55E36FF6" w:rsidR="00842200" w:rsidRDefault="00842200" w:rsidP="00842200">
      <w:pPr>
        <w:pStyle w:val="paragraph"/>
        <w:ind w:left="1304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Trey</w:t>
      </w:r>
      <w:proofErr w:type="spellEnd"/>
      <w:r>
        <w:rPr>
          <w:rFonts w:ascii="Calibri" w:hAnsi="Calibri" w:cs="Calibri"/>
        </w:rPr>
        <w:t xml:space="preserve"> on lähettänyt allekirjoituspyynnön vetoomuksestaan, jossa yritetään tehdä kurssipalautteen antamisesta pakollista.</w:t>
      </w:r>
      <w:r w:rsidR="00030A58">
        <w:rPr>
          <w:rFonts w:ascii="Calibri" w:hAnsi="Calibri" w:cs="Calibri"/>
        </w:rPr>
        <w:t xml:space="preserve"> Asia käsitellään seuraavassa kokouksessa.</w:t>
      </w:r>
    </w:p>
    <w:p w14:paraId="7CFEF573" w14:textId="5F517FA7" w:rsidR="00842200" w:rsidRPr="00153362" w:rsidRDefault="00842200" w:rsidP="00842200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Raha-asiat</w:t>
      </w:r>
    </w:p>
    <w:p w14:paraId="5C1B24DA" w14:textId="3D802CA6" w:rsidR="00842200" w:rsidRPr="00153362" w:rsidRDefault="00842200" w:rsidP="00842200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Varallisuus</w:t>
      </w:r>
    </w:p>
    <w:p w14:paraId="1BB3E47E" w14:textId="021D6A35" w:rsidR="00153362" w:rsidRDefault="00153362" w:rsidP="00153362">
      <w:pPr>
        <w:pStyle w:val="paragraph"/>
        <w:ind w:left="2608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Biopsin</w:t>
      </w:r>
      <w:proofErr w:type="spellEnd"/>
      <w:r>
        <w:rPr>
          <w:rFonts w:ascii="Calibri" w:hAnsi="Calibri" w:cs="Calibri"/>
        </w:rPr>
        <w:t xml:space="preserve"> pankkitilillä on 14 839,91 €.</w:t>
      </w:r>
    </w:p>
    <w:p w14:paraId="1861A493" w14:textId="186A8C38" w:rsidR="00842200" w:rsidRPr="00153362" w:rsidRDefault="00842200" w:rsidP="00842200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Sähköisesti hyväksytyt</w:t>
      </w:r>
    </w:p>
    <w:p w14:paraId="60104DA4" w14:textId="6C587417" w:rsidR="00153362" w:rsidRDefault="00153362" w:rsidP="00153362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lastRenderedPageBreak/>
        <w:t>Sähköisesti hyväksyttyjä ei ole.</w:t>
      </w:r>
    </w:p>
    <w:p w14:paraId="74F36C06" w14:textId="1E897664" w:rsidR="00842200" w:rsidRPr="00153362" w:rsidRDefault="00842200" w:rsidP="00842200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Hyväksyttävät</w:t>
      </w:r>
    </w:p>
    <w:p w14:paraId="63E4F9B9" w14:textId="5B06E32F" w:rsidR="00153362" w:rsidRDefault="00153362" w:rsidP="00153362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Hyväksyttiin seuraava maksu maksettavaksi:</w:t>
      </w:r>
    </w:p>
    <w:p w14:paraId="39840D1A" w14:textId="4A920F8B" w:rsidR="00842200" w:rsidRDefault="00842200" w:rsidP="00842200">
      <w:pPr>
        <w:pStyle w:val="paragraph"/>
        <w:numPr>
          <w:ilvl w:val="0"/>
          <w:numId w:val="11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Tampereen Soutukeskuksen tukisäätiö - </w:t>
      </w:r>
      <w:proofErr w:type="spellStart"/>
      <w:r>
        <w:rPr>
          <w:rStyle w:val="spellingerror"/>
          <w:rFonts w:ascii="Calibri" w:hAnsi="Calibri" w:cs="Calibri"/>
          <w:color w:val="000000"/>
        </w:rPr>
        <w:t>Vujumenoja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, Hatanpään soutupaviljongin vuokra </w:t>
      </w:r>
      <w:proofErr w:type="gramStart"/>
      <w:r>
        <w:rPr>
          <w:rStyle w:val="normaltextrun"/>
          <w:rFonts w:ascii="Calibri" w:hAnsi="Calibri" w:cs="Calibri"/>
          <w:color w:val="000000"/>
        </w:rPr>
        <w:t>800€</w:t>
      </w:r>
      <w:proofErr w:type="gramEnd"/>
    </w:p>
    <w:p w14:paraId="19F78014" w14:textId="62787742" w:rsidR="00842200" w:rsidRPr="00153362" w:rsidRDefault="00842200" w:rsidP="00842200">
      <w:pPr>
        <w:pStyle w:val="paragraph"/>
        <w:numPr>
          <w:ilvl w:val="0"/>
          <w:numId w:val="12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Korvattavat</w:t>
      </w:r>
    </w:p>
    <w:p w14:paraId="428402EE" w14:textId="6BE468C7" w:rsidR="00153362" w:rsidRDefault="00153362" w:rsidP="00153362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Korvataan seuraavat:</w:t>
      </w:r>
    </w:p>
    <w:p w14:paraId="46F94CBE" w14:textId="77777777" w:rsidR="00842200" w:rsidRDefault="00842200" w:rsidP="00842200">
      <w:pPr>
        <w:pStyle w:val="paragraph"/>
        <w:numPr>
          <w:ilvl w:val="0"/>
          <w:numId w:val="13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Lotta Kulmala – Liikuntamenoja, talviriehan palkinnot </w:t>
      </w:r>
      <w:proofErr w:type="gramStart"/>
      <w:r>
        <w:rPr>
          <w:rStyle w:val="normaltextrun"/>
          <w:rFonts w:ascii="Calibri" w:hAnsi="Calibri" w:cs="Calibri"/>
          <w:color w:val="000000"/>
        </w:rPr>
        <w:t>18€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+ 4€</w:t>
      </w:r>
      <w:r>
        <w:rPr>
          <w:rStyle w:val="eop"/>
          <w:rFonts w:ascii="Calibri" w:hAnsi="Calibri" w:cs="Calibri"/>
          <w:color w:val="000000"/>
        </w:rPr>
        <w:t> </w:t>
      </w:r>
    </w:p>
    <w:p w14:paraId="6501E7D1" w14:textId="77777777" w:rsidR="00842200" w:rsidRDefault="00842200" w:rsidP="00842200">
      <w:pPr>
        <w:pStyle w:val="paragraph"/>
        <w:numPr>
          <w:ilvl w:val="0"/>
          <w:numId w:val="14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Laura Lassila – Tapahtumamenoja, </w:t>
      </w:r>
      <w:proofErr w:type="spellStart"/>
      <w:r>
        <w:rPr>
          <w:rStyle w:val="spellingerror"/>
          <w:rFonts w:ascii="Calibri" w:hAnsi="Calibri" w:cs="Calibri"/>
          <w:color w:val="000000"/>
        </w:rPr>
        <w:t>Wappupiknikin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alkoholilliset juotavat </w:t>
      </w:r>
      <w:proofErr w:type="gramStart"/>
      <w:r>
        <w:rPr>
          <w:rStyle w:val="normaltextrun"/>
          <w:rFonts w:ascii="Calibri" w:hAnsi="Calibri" w:cs="Calibri"/>
          <w:color w:val="000000"/>
        </w:rPr>
        <w:t>215,80€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1527321E" w14:textId="3EF8A582" w:rsidR="00842200" w:rsidRPr="00153362" w:rsidRDefault="00842200" w:rsidP="00842200">
      <w:pPr>
        <w:pStyle w:val="paragraph"/>
        <w:numPr>
          <w:ilvl w:val="0"/>
          <w:numId w:val="15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153362">
        <w:rPr>
          <w:rStyle w:val="spellingerror"/>
          <w:rFonts w:ascii="Calibri" w:hAnsi="Calibri" w:cs="Calibri"/>
          <w:b/>
          <w:bCs/>
          <w:color w:val="000000"/>
        </w:rPr>
        <w:t>KopoSopo</w:t>
      </w:r>
      <w:proofErr w:type="spellEnd"/>
    </w:p>
    <w:p w14:paraId="63F24BFC" w14:textId="7027FC2F" w:rsidR="00153362" w:rsidRDefault="00153362" w:rsidP="00153362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Koulutus- ja sosiaalipoliittisia asioita ei ollut käsiteltävänä.</w:t>
      </w:r>
    </w:p>
    <w:p w14:paraId="1BBA5FAC" w14:textId="0F6D9A07" w:rsidR="00842200" w:rsidRPr="00153362" w:rsidRDefault="00842200" w:rsidP="00842200">
      <w:pPr>
        <w:pStyle w:val="paragraph"/>
        <w:numPr>
          <w:ilvl w:val="0"/>
          <w:numId w:val="16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Tapahtumat</w:t>
      </w:r>
    </w:p>
    <w:p w14:paraId="57F51ADB" w14:textId="5500B2DE" w:rsidR="00842200" w:rsidRPr="00153362" w:rsidRDefault="00842200" w:rsidP="00842200">
      <w:pPr>
        <w:pStyle w:val="paragraph"/>
        <w:numPr>
          <w:ilvl w:val="0"/>
          <w:numId w:val="17"/>
        </w:numPr>
        <w:ind w:left="1800" w:firstLine="0"/>
        <w:textAlignment w:val="baseline"/>
        <w:rPr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 Menneet</w:t>
      </w:r>
    </w:p>
    <w:p w14:paraId="7114276F" w14:textId="006A3376" w:rsidR="00842200" w:rsidRPr="00153362" w:rsidRDefault="00842200" w:rsidP="00842200">
      <w:pPr>
        <w:pStyle w:val="paragraph"/>
        <w:numPr>
          <w:ilvl w:val="0"/>
          <w:numId w:val="18"/>
        </w:numPr>
        <w:ind w:left="27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53362">
        <w:rPr>
          <w:rStyle w:val="normaltextrun"/>
          <w:rFonts w:ascii="Calibri" w:hAnsi="Calibri" w:cs="Calibri"/>
          <w:b/>
          <w:bCs/>
          <w:color w:val="000000"/>
        </w:rPr>
        <w:t>Yritysetäkahvit 16. ja 19.4.</w:t>
      </w:r>
    </w:p>
    <w:p w14:paraId="0544F004" w14:textId="7A7EA24C" w:rsidR="00153362" w:rsidRDefault="00153362" w:rsidP="00153362">
      <w:pPr>
        <w:pStyle w:val="paragraph"/>
        <w:ind w:left="391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Tapahtuma sujui melkein suunnitelmien mukaisesti</w:t>
      </w:r>
      <w:r w:rsidR="00030A58">
        <w:rPr>
          <w:rFonts w:ascii="Calibri" w:hAnsi="Calibri" w:cs="Calibri"/>
        </w:rPr>
        <w:t>, yksi tapahtumaan lupautunut yritys ei päässytkään paikalle</w:t>
      </w:r>
      <w:r>
        <w:rPr>
          <w:rFonts w:ascii="Calibri" w:hAnsi="Calibri" w:cs="Calibri"/>
        </w:rPr>
        <w:t>.</w:t>
      </w:r>
    </w:p>
    <w:p w14:paraId="2D39D266" w14:textId="437B89DC" w:rsidR="00842200" w:rsidRPr="005A2DB0" w:rsidRDefault="00842200" w:rsidP="00842200">
      <w:pPr>
        <w:pStyle w:val="paragraph"/>
        <w:numPr>
          <w:ilvl w:val="0"/>
          <w:numId w:val="19"/>
        </w:numPr>
        <w:ind w:left="270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5A2DB0">
        <w:rPr>
          <w:rStyle w:val="spellingerror"/>
          <w:rFonts w:ascii="Calibri" w:hAnsi="Calibri" w:cs="Calibri"/>
          <w:b/>
          <w:bCs/>
          <w:color w:val="000000"/>
        </w:rPr>
        <w:t>Biopsiskaba</w:t>
      </w:r>
      <w:proofErr w:type="spellEnd"/>
      <w:r w:rsidRPr="005A2DB0">
        <w:rPr>
          <w:rStyle w:val="normaltextrun"/>
          <w:rFonts w:ascii="Calibri" w:hAnsi="Calibri" w:cs="Calibri"/>
          <w:b/>
          <w:bCs/>
          <w:color w:val="000000"/>
        </w:rPr>
        <w:t xml:space="preserve"> – </w:t>
      </w:r>
      <w:proofErr w:type="spellStart"/>
      <w:r w:rsidRPr="005A2DB0">
        <w:rPr>
          <w:rStyle w:val="spellingerror"/>
          <w:rFonts w:ascii="Calibri" w:hAnsi="Calibri" w:cs="Calibri"/>
          <w:b/>
          <w:bCs/>
          <w:color w:val="000000"/>
        </w:rPr>
        <w:t>Wappu</w:t>
      </w:r>
      <w:proofErr w:type="spellEnd"/>
      <w:r w:rsidRPr="005A2DB0">
        <w:rPr>
          <w:rStyle w:val="normaltextrun"/>
          <w:rFonts w:ascii="Calibri" w:hAnsi="Calibri" w:cs="Calibri"/>
          <w:b/>
          <w:bCs/>
          <w:color w:val="000000"/>
        </w:rPr>
        <w:t xml:space="preserve"> edition</w:t>
      </w:r>
    </w:p>
    <w:p w14:paraId="75648394" w14:textId="484946F9" w:rsidR="00153362" w:rsidRDefault="005A2DB0" w:rsidP="00153362">
      <w:pPr>
        <w:pStyle w:val="paragraph"/>
        <w:ind w:left="391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Tapahtuma meni hyvin, mutta vain kolme joukkuetta osallistui.</w:t>
      </w:r>
    </w:p>
    <w:p w14:paraId="1E495D50" w14:textId="09BAD0A5" w:rsidR="00842200" w:rsidRPr="005A2DB0" w:rsidRDefault="00842200" w:rsidP="00842200">
      <w:pPr>
        <w:pStyle w:val="paragraph"/>
        <w:numPr>
          <w:ilvl w:val="0"/>
          <w:numId w:val="20"/>
        </w:numPr>
        <w:ind w:left="270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5A2DB0">
        <w:rPr>
          <w:rStyle w:val="spellingerror"/>
          <w:rFonts w:ascii="Calibri" w:hAnsi="Calibri" w:cs="Calibri"/>
          <w:b/>
          <w:bCs/>
          <w:color w:val="000000"/>
        </w:rPr>
        <w:t>Wappusitsit</w:t>
      </w:r>
      <w:proofErr w:type="spellEnd"/>
    </w:p>
    <w:p w14:paraId="5EE30535" w14:textId="3685B751" w:rsidR="005A2DB0" w:rsidRDefault="005A2DB0" w:rsidP="005A2DB0">
      <w:pPr>
        <w:pStyle w:val="paragraph"/>
        <w:ind w:left="3912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Tapahtumaan osallistui noin 150 ihmistä ja asiat menivät pääasiassa hyvin. Tapahtuman haalarimerkit tilataan pian. Tapahtumassa kuitenkin l</w:t>
      </w:r>
      <w:r w:rsidR="00B94F7A">
        <w:rPr>
          <w:rStyle w:val="eop"/>
          <w:rFonts w:ascii="Calibri" w:hAnsi="Calibri" w:cs="Calibri"/>
          <w:color w:val="000000"/>
        </w:rPr>
        <w:t>a</w:t>
      </w:r>
      <w:r>
        <w:rPr>
          <w:rStyle w:val="eop"/>
          <w:rFonts w:ascii="Calibri" w:hAnsi="Calibri" w:cs="Calibri"/>
          <w:color w:val="000000"/>
        </w:rPr>
        <w:t>ulettiin hieman rasistinen laulu laulukirjojen ulkopuolelta, jossa puhuttiin koronasta kiinaviruksena.</w:t>
      </w:r>
      <w:r w:rsidR="00B94F7A">
        <w:rPr>
          <w:rStyle w:val="eop"/>
          <w:rFonts w:ascii="Calibri" w:hAnsi="Calibri" w:cs="Calibri"/>
          <w:color w:val="000000"/>
        </w:rPr>
        <w:t xml:space="preserve"> Päätettiin, että toast </w:t>
      </w:r>
      <w:proofErr w:type="spellStart"/>
      <w:r w:rsidR="00B94F7A">
        <w:rPr>
          <w:rStyle w:val="eop"/>
          <w:rFonts w:ascii="Calibri" w:hAnsi="Calibri" w:cs="Calibri"/>
          <w:color w:val="000000"/>
        </w:rPr>
        <w:t>mastereita</w:t>
      </w:r>
      <w:proofErr w:type="spellEnd"/>
      <w:r w:rsidR="00B94F7A">
        <w:rPr>
          <w:rStyle w:val="eop"/>
          <w:rFonts w:ascii="Calibri" w:hAnsi="Calibri" w:cs="Calibri"/>
          <w:color w:val="000000"/>
        </w:rPr>
        <w:t xml:space="preserve"> tulee jatkossa ohjeistaa paremmin vastaavien tilanteiden välttämiseksi. Mikäli tilanteesta tulee palautetta, vastaamme siihen omalta osaltamme.</w:t>
      </w:r>
    </w:p>
    <w:p w14:paraId="7F8D79C2" w14:textId="77777777" w:rsidR="00842200" w:rsidRPr="00B94F7A" w:rsidRDefault="00842200" w:rsidP="00842200">
      <w:pPr>
        <w:pStyle w:val="paragraph"/>
        <w:numPr>
          <w:ilvl w:val="0"/>
          <w:numId w:val="21"/>
        </w:numPr>
        <w:ind w:left="1800" w:firstLine="0"/>
        <w:textAlignment w:val="baseline"/>
        <w:rPr>
          <w:rFonts w:ascii="Calibri" w:hAnsi="Calibri" w:cs="Calibri"/>
          <w:b/>
          <w:bCs/>
        </w:rPr>
      </w:pPr>
      <w:r w:rsidRPr="00B94F7A">
        <w:rPr>
          <w:rStyle w:val="normaltextrun"/>
          <w:rFonts w:ascii="Calibri" w:hAnsi="Calibri" w:cs="Calibri"/>
          <w:b/>
          <w:bCs/>
          <w:color w:val="000000"/>
        </w:rPr>
        <w:lastRenderedPageBreak/>
        <w:t> Tulevat</w:t>
      </w:r>
      <w:r w:rsidRPr="00B94F7A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185146A" w14:textId="4FCF0345" w:rsidR="00842200" w:rsidRPr="00B94F7A" w:rsidRDefault="00842200" w:rsidP="00842200">
      <w:pPr>
        <w:pStyle w:val="paragraph"/>
        <w:numPr>
          <w:ilvl w:val="0"/>
          <w:numId w:val="22"/>
        </w:numPr>
        <w:ind w:left="270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B94F7A">
        <w:rPr>
          <w:rStyle w:val="spellingerror"/>
          <w:rFonts w:ascii="Calibri" w:hAnsi="Calibri" w:cs="Calibri"/>
          <w:b/>
          <w:bCs/>
          <w:color w:val="000000"/>
        </w:rPr>
        <w:t>Biopsin</w:t>
      </w:r>
      <w:proofErr w:type="spellEnd"/>
      <w:r w:rsidRPr="00B94F7A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94F7A">
        <w:rPr>
          <w:rStyle w:val="spellingerror"/>
          <w:rFonts w:ascii="Calibri" w:hAnsi="Calibri" w:cs="Calibri"/>
          <w:b/>
          <w:bCs/>
          <w:color w:val="000000"/>
        </w:rPr>
        <w:t>Wappupiknik</w:t>
      </w:r>
      <w:proofErr w:type="spellEnd"/>
    </w:p>
    <w:p w14:paraId="360A9A52" w14:textId="471A3B9A" w:rsidR="00B94F7A" w:rsidRDefault="00B94F7A" w:rsidP="00B94F7A">
      <w:pPr>
        <w:pStyle w:val="paragraph"/>
        <w:ind w:left="391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Munkkeja on tilattu noin 60, alkoholit on ostettu, sima ja muovipullot on vielä hankittava. Näitä jaettaessa otetaan avuksi käsidesiä ja maskeja </w:t>
      </w:r>
      <w:proofErr w:type="spellStart"/>
      <w:r>
        <w:rPr>
          <w:rFonts w:ascii="Calibri" w:hAnsi="Calibri" w:cs="Calibri"/>
        </w:rPr>
        <w:t>kerhikseltä</w:t>
      </w:r>
      <w:proofErr w:type="spellEnd"/>
      <w:r>
        <w:rPr>
          <w:rFonts w:ascii="Calibri" w:hAnsi="Calibri" w:cs="Calibri"/>
        </w:rPr>
        <w:t xml:space="preserve">. Vanhoja </w:t>
      </w:r>
      <w:proofErr w:type="spellStart"/>
      <w:r>
        <w:rPr>
          <w:rFonts w:ascii="Calibri" w:hAnsi="Calibri" w:cs="Calibri"/>
        </w:rPr>
        <w:t>wappukuvia</w:t>
      </w:r>
      <w:proofErr w:type="spellEnd"/>
      <w:r>
        <w:rPr>
          <w:rFonts w:ascii="Calibri" w:hAnsi="Calibri" w:cs="Calibri"/>
        </w:rPr>
        <w:t xml:space="preserve"> ei ikävä kyllä saatu, joten ohjelmassa on vain puheenjohtajan puhe. Jaettavat juomat ja munkit jaetaan joko autosta tai viltiltä mahdollisimman hygieenisesti ja hakijoita ohjeistetaan ol</w:t>
      </w:r>
      <w:r w:rsidR="00030A58">
        <w:rPr>
          <w:rFonts w:ascii="Calibri" w:hAnsi="Calibri" w:cs="Calibri"/>
        </w:rPr>
        <w:t>emaan</w:t>
      </w:r>
      <w:r>
        <w:rPr>
          <w:rFonts w:ascii="Calibri" w:hAnsi="Calibri" w:cs="Calibri"/>
        </w:rPr>
        <w:t xml:space="preserve"> kerääntymättä yhteen liikaa.</w:t>
      </w:r>
    </w:p>
    <w:p w14:paraId="196D19FA" w14:textId="30C76C46" w:rsidR="00842200" w:rsidRPr="000B2136" w:rsidRDefault="00842200" w:rsidP="00842200">
      <w:pPr>
        <w:pStyle w:val="paragraph"/>
        <w:numPr>
          <w:ilvl w:val="0"/>
          <w:numId w:val="23"/>
        </w:numPr>
        <w:ind w:left="2700" w:firstLine="0"/>
        <w:textAlignment w:val="baseline"/>
        <w:rPr>
          <w:rStyle w:val="spellingerror"/>
          <w:rFonts w:ascii="Calibri" w:hAnsi="Calibri" w:cs="Calibri"/>
          <w:b/>
          <w:bCs/>
        </w:rPr>
      </w:pPr>
      <w:proofErr w:type="spellStart"/>
      <w:r w:rsidRPr="000B2136">
        <w:rPr>
          <w:rStyle w:val="spellingerror"/>
          <w:rFonts w:ascii="Calibri" w:hAnsi="Calibri" w:cs="Calibri"/>
          <w:b/>
          <w:bCs/>
          <w:color w:val="000000"/>
        </w:rPr>
        <w:t>Amazing</w:t>
      </w:r>
      <w:proofErr w:type="spellEnd"/>
      <w:r w:rsidRPr="000B2136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B2136">
        <w:rPr>
          <w:rStyle w:val="spellingerror"/>
          <w:rFonts w:ascii="Calibri" w:hAnsi="Calibri" w:cs="Calibri"/>
          <w:b/>
          <w:bCs/>
          <w:color w:val="000000"/>
        </w:rPr>
        <w:t>race</w:t>
      </w:r>
      <w:proofErr w:type="spellEnd"/>
    </w:p>
    <w:p w14:paraId="6D91852E" w14:textId="4905EB25" w:rsidR="00B94F7A" w:rsidRPr="00B94F7A" w:rsidRDefault="000B2136" w:rsidP="00B94F7A">
      <w:pPr>
        <w:pStyle w:val="paragraph"/>
        <w:ind w:left="3912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Amazing</w:t>
      </w:r>
      <w:proofErr w:type="spellEnd"/>
      <w:r>
        <w:rPr>
          <w:rStyle w:val="eop"/>
          <w:rFonts w:ascii="Calibri" w:hAnsi="Calibri" w:cs="Calibri"/>
        </w:rPr>
        <w:t xml:space="preserve"> </w:t>
      </w:r>
      <w:proofErr w:type="spellStart"/>
      <w:r>
        <w:rPr>
          <w:rStyle w:val="eop"/>
          <w:rFonts w:ascii="Calibri" w:hAnsi="Calibri" w:cs="Calibri"/>
        </w:rPr>
        <w:t>race</w:t>
      </w:r>
      <w:proofErr w:type="spellEnd"/>
      <w:r>
        <w:rPr>
          <w:rStyle w:val="eop"/>
          <w:rFonts w:ascii="Calibri" w:hAnsi="Calibri" w:cs="Calibri"/>
        </w:rPr>
        <w:t xml:space="preserve"> pidetään </w:t>
      </w:r>
      <w:r w:rsidR="00030A58">
        <w:rPr>
          <w:rStyle w:val="eop"/>
          <w:rFonts w:ascii="Calibri" w:hAnsi="Calibri" w:cs="Calibri"/>
        </w:rPr>
        <w:t>torstaina 29.4.</w:t>
      </w:r>
      <w:r>
        <w:rPr>
          <w:rStyle w:val="eop"/>
          <w:rFonts w:ascii="Calibri" w:hAnsi="Calibri" w:cs="Calibri"/>
        </w:rPr>
        <w:t xml:space="preserve"> </w:t>
      </w:r>
      <w:r w:rsidR="00030A58">
        <w:rPr>
          <w:rStyle w:val="eop"/>
          <w:rFonts w:ascii="Calibri" w:hAnsi="Calibri" w:cs="Calibri"/>
        </w:rPr>
        <w:t>I</w:t>
      </w:r>
      <w:r>
        <w:rPr>
          <w:rStyle w:val="eop"/>
          <w:rFonts w:ascii="Calibri" w:hAnsi="Calibri" w:cs="Calibri"/>
        </w:rPr>
        <w:t xml:space="preserve">lmoittautuneita on vain kolme joukkuetta, sekä </w:t>
      </w:r>
      <w:proofErr w:type="spellStart"/>
      <w:r>
        <w:rPr>
          <w:rStyle w:val="eop"/>
          <w:rFonts w:ascii="Calibri" w:hAnsi="Calibri" w:cs="Calibri"/>
        </w:rPr>
        <w:t>Biopsi</w:t>
      </w:r>
      <w:proofErr w:type="spellEnd"/>
      <w:r>
        <w:rPr>
          <w:rStyle w:val="eop"/>
          <w:rFonts w:ascii="Calibri" w:hAnsi="Calibri" w:cs="Calibri"/>
        </w:rPr>
        <w:t xml:space="preserve"> että </w:t>
      </w:r>
      <w:proofErr w:type="spellStart"/>
      <w:r>
        <w:rPr>
          <w:rStyle w:val="eop"/>
          <w:rFonts w:ascii="Calibri" w:hAnsi="Calibri" w:cs="Calibri"/>
        </w:rPr>
        <w:t>Spatikka</w:t>
      </w:r>
      <w:proofErr w:type="spellEnd"/>
      <w:r>
        <w:rPr>
          <w:rStyle w:val="eop"/>
          <w:rFonts w:ascii="Calibri" w:hAnsi="Calibri" w:cs="Calibri"/>
        </w:rPr>
        <w:t xml:space="preserve"> ovat edustettuina. Rastien työnjako on selvä.</w:t>
      </w:r>
    </w:p>
    <w:p w14:paraId="606E5BA0" w14:textId="77777777" w:rsidR="00B94F7A" w:rsidRDefault="00B94F7A" w:rsidP="00B94F7A">
      <w:pPr>
        <w:pStyle w:val="paragraph"/>
        <w:ind w:left="3912"/>
        <w:textAlignment w:val="baseline"/>
        <w:rPr>
          <w:rFonts w:ascii="Calibri" w:hAnsi="Calibri" w:cs="Calibri"/>
        </w:rPr>
      </w:pPr>
    </w:p>
    <w:p w14:paraId="098A3BDA" w14:textId="14A05BC2" w:rsidR="00842200" w:rsidRPr="000B2136" w:rsidRDefault="00842200" w:rsidP="00842200">
      <w:pPr>
        <w:pStyle w:val="paragraph"/>
        <w:numPr>
          <w:ilvl w:val="0"/>
          <w:numId w:val="24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0B2136">
        <w:rPr>
          <w:rStyle w:val="spellingerror"/>
          <w:rFonts w:ascii="Calibri" w:hAnsi="Calibri" w:cs="Calibri"/>
          <w:b/>
          <w:bCs/>
          <w:color w:val="000000"/>
        </w:rPr>
        <w:t>TREYn</w:t>
      </w:r>
      <w:proofErr w:type="spellEnd"/>
      <w:r w:rsidRPr="000B2136">
        <w:rPr>
          <w:rStyle w:val="normaltextrun"/>
          <w:rFonts w:ascii="Calibri" w:hAnsi="Calibri" w:cs="Calibri"/>
          <w:b/>
          <w:bCs/>
          <w:color w:val="000000"/>
        </w:rPr>
        <w:t xml:space="preserve"> toiminta-avustusten haku</w:t>
      </w:r>
    </w:p>
    <w:p w14:paraId="66ECDD92" w14:textId="54554582" w:rsidR="00B94F7A" w:rsidRDefault="000B2136" w:rsidP="00B94F7A">
      <w:pPr>
        <w:pStyle w:val="paragraph"/>
        <w:ind w:left="1304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TREYn</w:t>
      </w:r>
      <w:proofErr w:type="spellEnd"/>
      <w:r>
        <w:rPr>
          <w:rFonts w:ascii="Calibri" w:hAnsi="Calibri" w:cs="Calibri"/>
        </w:rPr>
        <w:t xml:space="preserve"> toiminta-avustusten haku tulisi hoitaa, suurin osa tarvittavista tiedoista on jo toimintasuunnitelmassa. Päätettiin, että hallituksen puheenjohtaja, varapuheenjohtaja ja rahastonhoitaja hoitavat asian. </w:t>
      </w:r>
      <w:proofErr w:type="spellStart"/>
      <w:r>
        <w:rPr>
          <w:rFonts w:ascii="Calibri" w:hAnsi="Calibri" w:cs="Calibri"/>
        </w:rPr>
        <w:t>Vujubudjetti</w:t>
      </w:r>
      <w:proofErr w:type="spellEnd"/>
      <w:r>
        <w:rPr>
          <w:rFonts w:ascii="Calibri" w:hAnsi="Calibri" w:cs="Calibri"/>
        </w:rPr>
        <w:t xml:space="preserve"> on laskettu siten, että se täyttyy ilman avustuksiakin.</w:t>
      </w:r>
    </w:p>
    <w:p w14:paraId="1726DE3C" w14:textId="58A14395" w:rsidR="00842200" w:rsidRPr="002373BB" w:rsidRDefault="00842200" w:rsidP="00842200">
      <w:pPr>
        <w:pStyle w:val="paragraph"/>
        <w:numPr>
          <w:ilvl w:val="0"/>
          <w:numId w:val="25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2373BB">
        <w:rPr>
          <w:rStyle w:val="normaltextrun"/>
          <w:rFonts w:ascii="Calibri" w:hAnsi="Calibri" w:cs="Calibri"/>
          <w:b/>
          <w:bCs/>
          <w:color w:val="000000"/>
        </w:rPr>
        <w:t>META</w:t>
      </w:r>
    </w:p>
    <w:p w14:paraId="3DAA9F6B" w14:textId="07135E20" w:rsidR="00B94F7A" w:rsidRDefault="00030A58" w:rsidP="00B94F7A">
      <w:pPr>
        <w:pStyle w:val="paragraph"/>
        <w:ind w:left="1304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Biopsin</w:t>
      </w:r>
      <w:proofErr w:type="spellEnd"/>
      <w:r>
        <w:rPr>
          <w:rFonts w:ascii="Calibri" w:hAnsi="Calibri" w:cs="Calibri"/>
        </w:rPr>
        <w:t xml:space="preserve"> vanhoja logoja olisi hyvä löytää jostain, mutta ei tiedetä, missä niitä olisi. Vanhoista kansioista </w:t>
      </w:r>
      <w:proofErr w:type="spellStart"/>
      <w:r>
        <w:rPr>
          <w:rFonts w:ascii="Calibri" w:hAnsi="Calibri" w:cs="Calibri"/>
        </w:rPr>
        <w:t>kerhikseltä</w:t>
      </w:r>
      <w:proofErr w:type="spellEnd"/>
      <w:r>
        <w:rPr>
          <w:rFonts w:ascii="Calibri" w:hAnsi="Calibri" w:cs="Calibri"/>
        </w:rPr>
        <w:t xml:space="preserve"> saattaa löytyä jotain, lisäksi alumneilta voi kysellä.</w:t>
      </w:r>
    </w:p>
    <w:p w14:paraId="14824575" w14:textId="05F21068" w:rsidR="006F0CCE" w:rsidRDefault="006F0CCE" w:rsidP="00B94F7A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030A58">
        <w:rPr>
          <w:rFonts w:ascii="Calibri" w:hAnsi="Calibri" w:cs="Calibri"/>
        </w:rPr>
        <w:t>-vuotis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vujut</w:t>
      </w:r>
      <w:proofErr w:type="spellEnd"/>
      <w:r>
        <w:rPr>
          <w:rFonts w:ascii="Calibri" w:hAnsi="Calibri" w:cs="Calibri"/>
        </w:rPr>
        <w:t xml:space="preserve"> ovat tulossa, </w:t>
      </w:r>
      <w:proofErr w:type="gramStart"/>
      <w:r>
        <w:rPr>
          <w:rFonts w:ascii="Calibri" w:hAnsi="Calibri" w:cs="Calibri"/>
        </w:rPr>
        <w:t>pj</w:t>
      </w:r>
      <w:proofErr w:type="gramEnd"/>
      <w:r>
        <w:rPr>
          <w:rFonts w:ascii="Calibri" w:hAnsi="Calibri" w:cs="Calibri"/>
        </w:rPr>
        <w:t xml:space="preserve"> laatta </w:t>
      </w:r>
      <w:r w:rsidR="00030A58">
        <w:rPr>
          <w:rFonts w:ascii="Calibri" w:hAnsi="Calibri" w:cs="Calibri"/>
        </w:rPr>
        <w:t>pitäisi laittaa kuntoon</w:t>
      </w:r>
      <w:r>
        <w:rPr>
          <w:rFonts w:ascii="Calibri" w:hAnsi="Calibri" w:cs="Calibri"/>
        </w:rPr>
        <w:t xml:space="preserve">. Arvo merkkien varaston koko pitää myös tarkistaa. Tänä vuonna jaetaan merkki ainakin nykyiselle ja edelliselle </w:t>
      </w:r>
      <w:proofErr w:type="spellStart"/>
      <w:r>
        <w:rPr>
          <w:rFonts w:ascii="Calibri" w:hAnsi="Calibri" w:cs="Calibri"/>
        </w:rPr>
        <w:t>puheejohtajalle</w:t>
      </w:r>
      <w:proofErr w:type="spellEnd"/>
      <w:r>
        <w:rPr>
          <w:rFonts w:ascii="Calibri" w:hAnsi="Calibri" w:cs="Calibri"/>
        </w:rPr>
        <w:t xml:space="preserve"> sekä vuoden </w:t>
      </w:r>
      <w:proofErr w:type="spellStart"/>
      <w:r>
        <w:rPr>
          <w:rFonts w:ascii="Calibri" w:hAnsi="Calibri" w:cs="Calibri"/>
        </w:rPr>
        <w:t>Biopsille</w:t>
      </w:r>
      <w:proofErr w:type="spellEnd"/>
      <w:r>
        <w:rPr>
          <w:rFonts w:ascii="Calibri" w:hAnsi="Calibri" w:cs="Calibri"/>
        </w:rPr>
        <w:t xml:space="preserve"> ja vuoden alumnille.</w:t>
      </w:r>
    </w:p>
    <w:p w14:paraId="25669D0E" w14:textId="374E4613" w:rsidR="006F0CCE" w:rsidRDefault="00030A58" w:rsidP="00B94F7A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Joka vuosi hallitukset ovat miettineet hallitus haalarimerkin tekoa, mutta tätä ei ikinä ole toteutettu. Voisimme olla ensimmäiset, jotka oikeasti toteuttavat idean.</w:t>
      </w:r>
    </w:p>
    <w:p w14:paraId="5F3CE1D5" w14:textId="34828BFB" w:rsidR="002373BB" w:rsidRDefault="002373BB" w:rsidP="00B94F7A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3x2=6 </w:t>
      </w:r>
      <w:r w:rsidR="00030A58">
        <w:rPr>
          <w:rFonts w:ascii="Calibri" w:hAnsi="Calibri" w:cs="Calibri"/>
        </w:rPr>
        <w:t>haalari</w:t>
      </w:r>
      <w:r>
        <w:rPr>
          <w:rFonts w:ascii="Calibri" w:hAnsi="Calibri" w:cs="Calibri"/>
        </w:rPr>
        <w:t xml:space="preserve">merkkejä </w:t>
      </w:r>
      <w:r w:rsidR="00030A58">
        <w:rPr>
          <w:rFonts w:ascii="Calibri" w:hAnsi="Calibri" w:cs="Calibri"/>
        </w:rPr>
        <w:t>on vielä juuri riittävästi syksyä varten, sen jälkeen pitää muistaa tilata lisää.</w:t>
      </w:r>
    </w:p>
    <w:p w14:paraId="01FF5723" w14:textId="05E0B947" w:rsidR="002373BB" w:rsidRDefault="002373BB" w:rsidP="00B94F7A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Kokoontumisrajoitukset kasvavat lauantaista alkaen, voisimme pitää hallituksen virkistäytymisillan touko- tai kesäkuussa.</w:t>
      </w:r>
    </w:p>
    <w:p w14:paraId="19307F02" w14:textId="27788F10" w:rsidR="002373BB" w:rsidRDefault="002373BB" w:rsidP="00B94F7A">
      <w:pPr>
        <w:pStyle w:val="paragraph"/>
        <w:ind w:left="1304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Heidi’s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Bier</w:t>
      </w:r>
      <w:proofErr w:type="spellEnd"/>
      <w:r>
        <w:rPr>
          <w:rFonts w:ascii="Calibri" w:hAnsi="Calibri" w:cs="Calibri"/>
        </w:rPr>
        <w:t xml:space="preserve"> Bar edut on aktivoitu hallituksen jäsenille, </w:t>
      </w:r>
      <w:proofErr w:type="spellStart"/>
      <w:r>
        <w:rPr>
          <w:rFonts w:ascii="Calibri" w:hAnsi="Calibri" w:cs="Calibri"/>
        </w:rPr>
        <w:t>Biopsin</w:t>
      </w:r>
      <w:proofErr w:type="spellEnd"/>
      <w:r>
        <w:rPr>
          <w:rFonts w:ascii="Calibri" w:hAnsi="Calibri" w:cs="Calibri"/>
        </w:rPr>
        <w:t xml:space="preserve"> jäsenistölle voitaisiin nyt lähettää liittymislinkit, kunhan muistutetaan samalla pandemiaturvallisuudesta.</w:t>
      </w:r>
    </w:p>
    <w:p w14:paraId="57152430" w14:textId="6C145FA4" w:rsidR="002373BB" w:rsidRDefault="002373BB" w:rsidP="00B94F7A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Frans Ek sai tunnukset </w:t>
      </w:r>
      <w:proofErr w:type="spellStart"/>
      <w:r>
        <w:rPr>
          <w:rFonts w:ascii="Calibri" w:hAnsi="Calibri" w:cs="Calibri"/>
        </w:rPr>
        <w:t>TREYn</w:t>
      </w:r>
      <w:proofErr w:type="spellEnd"/>
      <w:r>
        <w:rPr>
          <w:rFonts w:ascii="Calibri" w:hAnsi="Calibri" w:cs="Calibri"/>
        </w:rPr>
        <w:t xml:space="preserve"> toiminta-avustusten hakupalveluun, joten asia voidaan hoitaa suoraan kokouksen jälkeen.</w:t>
      </w:r>
    </w:p>
    <w:p w14:paraId="49285493" w14:textId="41020EFF" w:rsidR="00842200" w:rsidRPr="002373BB" w:rsidRDefault="00842200" w:rsidP="00842200">
      <w:pPr>
        <w:pStyle w:val="paragraph"/>
        <w:numPr>
          <w:ilvl w:val="0"/>
          <w:numId w:val="26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2373BB">
        <w:rPr>
          <w:rStyle w:val="normaltextrun"/>
          <w:rFonts w:ascii="Calibri" w:hAnsi="Calibri" w:cs="Calibri"/>
          <w:b/>
          <w:bCs/>
          <w:color w:val="000000"/>
        </w:rPr>
        <w:t>Seuraavan kokouksen ajankohta</w:t>
      </w:r>
    </w:p>
    <w:p w14:paraId="07062C06" w14:textId="30369E76" w:rsidR="00B94F7A" w:rsidRDefault="006F0CCE" w:rsidP="00B94F7A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Seuraavan kokouksen ajankohdaksi sovittiin </w:t>
      </w:r>
      <w:r w:rsidR="002373BB">
        <w:rPr>
          <w:rFonts w:ascii="Calibri" w:hAnsi="Calibri" w:cs="Calibri"/>
        </w:rPr>
        <w:t>10.5. kello 17:00.</w:t>
      </w:r>
    </w:p>
    <w:p w14:paraId="2B416EC2" w14:textId="5B717092" w:rsidR="00842200" w:rsidRPr="002373BB" w:rsidRDefault="00842200" w:rsidP="00842200">
      <w:pPr>
        <w:pStyle w:val="paragraph"/>
        <w:numPr>
          <w:ilvl w:val="0"/>
          <w:numId w:val="27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2373BB">
        <w:rPr>
          <w:rStyle w:val="normaltextrun"/>
          <w:rFonts w:ascii="Calibri" w:hAnsi="Calibri" w:cs="Calibri"/>
          <w:b/>
          <w:bCs/>
          <w:color w:val="000000"/>
        </w:rPr>
        <w:t>Kokouksen päätös</w:t>
      </w:r>
    </w:p>
    <w:p w14:paraId="29F87AFD" w14:textId="494B4203" w:rsidR="00B94F7A" w:rsidRDefault="00030A58" w:rsidP="00B94F7A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Puheenjohtaja</w:t>
      </w:r>
      <w:r w:rsidR="00B94F7A">
        <w:rPr>
          <w:rStyle w:val="eop"/>
          <w:rFonts w:ascii="Calibri" w:hAnsi="Calibri" w:cs="Calibri"/>
          <w:color w:val="000000"/>
        </w:rPr>
        <w:t xml:space="preserve"> päätti</w:t>
      </w:r>
      <w:r>
        <w:rPr>
          <w:rStyle w:val="eop"/>
          <w:rFonts w:ascii="Calibri" w:hAnsi="Calibri" w:cs="Calibri"/>
          <w:color w:val="000000"/>
        </w:rPr>
        <w:t xml:space="preserve"> kokouksen</w:t>
      </w:r>
      <w:r w:rsidR="00B94F7A">
        <w:rPr>
          <w:rStyle w:val="eop"/>
          <w:rFonts w:ascii="Calibri" w:hAnsi="Calibri" w:cs="Calibri"/>
          <w:color w:val="000000"/>
        </w:rPr>
        <w:t xml:space="preserve"> ajassa </w:t>
      </w:r>
      <w:r w:rsidR="002373BB">
        <w:rPr>
          <w:rStyle w:val="eop"/>
          <w:rFonts w:ascii="Calibri" w:hAnsi="Calibri" w:cs="Calibri"/>
          <w:color w:val="000000"/>
        </w:rPr>
        <w:t>18:14.</w:t>
      </w:r>
    </w:p>
    <w:p w14:paraId="0842DCC6" w14:textId="77777777" w:rsidR="00842200" w:rsidRDefault="00842200" w:rsidP="0084220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B6145" w14:textId="77777777" w:rsidR="00400F73" w:rsidRDefault="00E85FF7"/>
    <w:sectPr w:rsidR="00400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827"/>
    <w:multiLevelType w:val="multilevel"/>
    <w:tmpl w:val="0EC4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420A9"/>
    <w:multiLevelType w:val="multilevel"/>
    <w:tmpl w:val="6960E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A143D"/>
    <w:multiLevelType w:val="multilevel"/>
    <w:tmpl w:val="3F08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F6644"/>
    <w:multiLevelType w:val="multilevel"/>
    <w:tmpl w:val="1674B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50849"/>
    <w:multiLevelType w:val="multilevel"/>
    <w:tmpl w:val="EF645D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D7A69"/>
    <w:multiLevelType w:val="multilevel"/>
    <w:tmpl w:val="D5F0F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F35AB"/>
    <w:multiLevelType w:val="multilevel"/>
    <w:tmpl w:val="1A74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1177E"/>
    <w:multiLevelType w:val="multilevel"/>
    <w:tmpl w:val="D520D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27242"/>
    <w:multiLevelType w:val="multilevel"/>
    <w:tmpl w:val="1C84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62876"/>
    <w:multiLevelType w:val="multilevel"/>
    <w:tmpl w:val="F1480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25777"/>
    <w:multiLevelType w:val="multilevel"/>
    <w:tmpl w:val="7FDA4E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D0802"/>
    <w:multiLevelType w:val="multilevel"/>
    <w:tmpl w:val="D5FA7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73EE5"/>
    <w:multiLevelType w:val="multilevel"/>
    <w:tmpl w:val="133C2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C49DC"/>
    <w:multiLevelType w:val="multilevel"/>
    <w:tmpl w:val="67522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30957"/>
    <w:multiLevelType w:val="multilevel"/>
    <w:tmpl w:val="1A0C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B68D1"/>
    <w:multiLevelType w:val="multilevel"/>
    <w:tmpl w:val="BBB81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F17C2"/>
    <w:multiLevelType w:val="multilevel"/>
    <w:tmpl w:val="3A6ED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76AD8"/>
    <w:multiLevelType w:val="multilevel"/>
    <w:tmpl w:val="5692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23807"/>
    <w:multiLevelType w:val="multilevel"/>
    <w:tmpl w:val="38DA5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E9584E"/>
    <w:multiLevelType w:val="multilevel"/>
    <w:tmpl w:val="EF9CC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5652C"/>
    <w:multiLevelType w:val="multilevel"/>
    <w:tmpl w:val="3DDC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67AAB"/>
    <w:multiLevelType w:val="multilevel"/>
    <w:tmpl w:val="A0D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B37577"/>
    <w:multiLevelType w:val="multilevel"/>
    <w:tmpl w:val="506CD0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F364C"/>
    <w:multiLevelType w:val="multilevel"/>
    <w:tmpl w:val="90F6B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34D95"/>
    <w:multiLevelType w:val="multilevel"/>
    <w:tmpl w:val="063A3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4720CE"/>
    <w:multiLevelType w:val="multilevel"/>
    <w:tmpl w:val="6FD83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6A580A"/>
    <w:multiLevelType w:val="multilevel"/>
    <w:tmpl w:val="9622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1"/>
  </w:num>
  <w:num w:numId="5">
    <w:abstractNumId w:val="11"/>
  </w:num>
  <w:num w:numId="6">
    <w:abstractNumId w:val="15"/>
  </w:num>
  <w:num w:numId="7">
    <w:abstractNumId w:val="7"/>
  </w:num>
  <w:num w:numId="8">
    <w:abstractNumId w:val="26"/>
  </w:num>
  <w:num w:numId="9">
    <w:abstractNumId w:val="23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  <w:num w:numId="15">
    <w:abstractNumId w:val="25"/>
  </w:num>
  <w:num w:numId="16">
    <w:abstractNumId w:val="24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  <w:num w:numId="22">
    <w:abstractNumId w:val="6"/>
  </w:num>
  <w:num w:numId="23">
    <w:abstractNumId w:val="19"/>
  </w:num>
  <w:num w:numId="24">
    <w:abstractNumId w:val="4"/>
  </w:num>
  <w:num w:numId="25">
    <w:abstractNumId w:val="2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00"/>
    <w:rsid w:val="00030A58"/>
    <w:rsid w:val="000B2136"/>
    <w:rsid w:val="00153362"/>
    <w:rsid w:val="002373BB"/>
    <w:rsid w:val="002576D3"/>
    <w:rsid w:val="00512CE1"/>
    <w:rsid w:val="005A2DB0"/>
    <w:rsid w:val="005F27F5"/>
    <w:rsid w:val="006F0CCE"/>
    <w:rsid w:val="00842200"/>
    <w:rsid w:val="00B94F7A"/>
    <w:rsid w:val="00D04282"/>
    <w:rsid w:val="00E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1D7E0"/>
  <w15:chartTrackingRefBased/>
  <w15:docId w15:val="{C241126D-9743-6545-9FD6-A76405A8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422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842200"/>
  </w:style>
  <w:style w:type="character" w:customStyle="1" w:styleId="normaltextrun">
    <w:name w:val="normaltextrun"/>
    <w:basedOn w:val="Kappaleenoletusfontti"/>
    <w:rsid w:val="00842200"/>
  </w:style>
  <w:style w:type="character" w:customStyle="1" w:styleId="eop">
    <w:name w:val="eop"/>
    <w:basedOn w:val="Kappaleenoletusfontti"/>
    <w:rsid w:val="0084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496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3</cp:revision>
  <dcterms:created xsi:type="dcterms:W3CDTF">2021-04-28T14:00:00Z</dcterms:created>
  <dcterms:modified xsi:type="dcterms:W3CDTF">2021-08-12T09:59:00Z</dcterms:modified>
</cp:coreProperties>
</file>